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02E1" w14:textId="77777777" w:rsidR="0018591A" w:rsidRPr="00FB4247" w:rsidRDefault="0018591A" w:rsidP="0018591A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附件：</w:t>
      </w:r>
    </w:p>
    <w:p w14:paraId="1FC97457" w14:textId="77777777" w:rsidR="0018591A" w:rsidRDefault="0018591A" w:rsidP="0018591A">
      <w:pPr>
        <w:snapToGrid w:val="0"/>
        <w:spacing w:afterLines="50" w:after="190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8F6C31">
        <w:rPr>
          <w:rFonts w:ascii="宋体" w:hAnsi="宋体" w:cs="宋体" w:hint="eastAsia"/>
          <w:b/>
          <w:bCs/>
          <w:sz w:val="32"/>
          <w:szCs w:val="32"/>
        </w:rPr>
        <w:t>《纺织装备互联互通与互操作</w:t>
      </w:r>
      <w:r w:rsidRPr="008F6C31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8F6C31">
        <w:rPr>
          <w:rFonts w:ascii="宋体" w:hAnsi="宋体" w:cs="宋体" w:hint="eastAsia"/>
          <w:b/>
          <w:bCs/>
          <w:sz w:val="32"/>
          <w:szCs w:val="32"/>
        </w:rPr>
        <w:t>测试与评价》中纺机团体标准</w:t>
      </w:r>
    </w:p>
    <w:p w14:paraId="0E80F82A" w14:textId="77777777" w:rsidR="0018591A" w:rsidRPr="00FB4247" w:rsidRDefault="0018591A" w:rsidP="0018591A">
      <w:pPr>
        <w:snapToGrid w:val="0"/>
        <w:spacing w:afterLines="50" w:after="190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 w:rsidRPr="00FB4247">
        <w:rPr>
          <w:rFonts w:ascii="宋体" w:hAnsi="宋体" w:cs="宋体" w:hint="eastAsia"/>
          <w:b/>
          <w:bCs/>
          <w:sz w:val="32"/>
          <w:szCs w:val="32"/>
        </w:rPr>
        <w:t>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18591A" w:rsidRPr="00FB4247" w14:paraId="5C4640A1" w14:textId="77777777" w:rsidTr="00AE4A49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04BD0C79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3942DAF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46A98776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70BEA17E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18591A" w:rsidRPr="00FB4247" w14:paraId="42A05825" w14:textId="77777777" w:rsidTr="00AE4A49">
        <w:trPr>
          <w:trHeight w:val="581"/>
        </w:trPr>
        <w:tc>
          <w:tcPr>
            <w:tcW w:w="1433" w:type="dxa"/>
            <w:gridSpan w:val="2"/>
            <w:vAlign w:val="center"/>
          </w:tcPr>
          <w:p w14:paraId="0E2A4306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0659EB31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18591A" w:rsidRPr="00FB4247" w14:paraId="5F9356D6" w14:textId="77777777" w:rsidTr="00AE4A49">
        <w:trPr>
          <w:trHeight w:val="581"/>
        </w:trPr>
        <w:tc>
          <w:tcPr>
            <w:tcW w:w="1433" w:type="dxa"/>
            <w:gridSpan w:val="2"/>
            <w:vAlign w:val="center"/>
          </w:tcPr>
          <w:p w14:paraId="1C6256C4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03A75015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B7F5EB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60620C5D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C813D61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751C73CC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18591A" w:rsidRPr="00FB4247" w14:paraId="6ABD46AF" w14:textId="77777777" w:rsidTr="00AE4A49">
        <w:trPr>
          <w:trHeight w:val="581"/>
        </w:trPr>
        <w:tc>
          <w:tcPr>
            <w:tcW w:w="1433" w:type="dxa"/>
            <w:gridSpan w:val="2"/>
            <w:vAlign w:val="center"/>
          </w:tcPr>
          <w:p w14:paraId="32774827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2517D60A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7AF741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6E6C463D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ACF72E4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37781DA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18591A" w:rsidRPr="00FB4247" w14:paraId="21AFE55D" w14:textId="77777777" w:rsidTr="00AE4A49">
        <w:trPr>
          <w:trHeight w:val="5184"/>
        </w:trPr>
        <w:tc>
          <w:tcPr>
            <w:tcW w:w="435" w:type="dxa"/>
            <w:vAlign w:val="center"/>
          </w:tcPr>
          <w:p w14:paraId="7A4D9424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0D3930DA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6613D3C4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18591A" w:rsidRPr="00FB4247" w14:paraId="2886E408" w14:textId="77777777" w:rsidTr="00AE4A49">
        <w:trPr>
          <w:trHeight w:val="1669"/>
        </w:trPr>
        <w:tc>
          <w:tcPr>
            <w:tcW w:w="435" w:type="dxa"/>
            <w:vAlign w:val="center"/>
          </w:tcPr>
          <w:p w14:paraId="73FEEE7C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160FF2C0" w14:textId="77777777" w:rsidR="0018591A" w:rsidRPr="00FB4247" w:rsidRDefault="0018591A" w:rsidP="001859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8F6C31">
              <w:rPr>
                <w:rFonts w:hint="eastAsia"/>
                <w:sz w:val="21"/>
                <w:szCs w:val="21"/>
              </w:rPr>
              <w:t>中国纺织机械协会标准化技术委员会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14:paraId="7CE07235" w14:textId="77777777" w:rsidR="0018591A" w:rsidRPr="00FB4247" w:rsidRDefault="0018591A" w:rsidP="001859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498A5FE0" w14:textId="77777777" w:rsidR="0018591A" w:rsidRPr="00FB4247" w:rsidRDefault="0018591A" w:rsidP="001859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5C8D01B2" w14:textId="77777777" w:rsidR="0018591A" w:rsidRPr="00FB4247" w:rsidRDefault="0018591A" w:rsidP="001859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18591A" w:rsidRPr="00FB4247" w14:paraId="44264052" w14:textId="77777777" w:rsidTr="00AE4A49">
        <w:trPr>
          <w:trHeight w:val="1396"/>
        </w:trPr>
        <w:tc>
          <w:tcPr>
            <w:tcW w:w="435" w:type="dxa"/>
            <w:vAlign w:val="center"/>
          </w:tcPr>
          <w:p w14:paraId="59E6BCA1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03DF4F66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28F5A68A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7302D598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4EC923C6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156E5101" w14:textId="77777777" w:rsidR="0018591A" w:rsidRPr="00FB4247" w:rsidRDefault="0018591A" w:rsidP="00AE4A4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0A7E6308" w14:textId="77777777" w:rsidR="0018591A" w:rsidRPr="00FB4247" w:rsidRDefault="0018591A" w:rsidP="0018591A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14:paraId="2DA9EA32" w14:textId="77777777" w:rsidR="0018591A" w:rsidRDefault="0018591A" w:rsidP="0018591A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</w:t>
      </w:r>
      <w:r>
        <w:rPr>
          <w:rFonts w:ascii="仿宋" w:eastAsia="仿宋" w:hAnsi="仿宋" w:cs="华文仿宋" w:hint="eastAsia"/>
          <w:sz w:val="22"/>
          <w:szCs w:val="22"/>
        </w:rPr>
        <w:t>钱玉</w:t>
      </w:r>
      <w:r w:rsidRPr="00FB4247">
        <w:rPr>
          <w:rFonts w:ascii="仿宋" w:eastAsia="仿宋" w:hAnsi="仿宋" w:cs="华文仿宋" w:hint="eastAsia"/>
          <w:sz w:val="22"/>
          <w:szCs w:val="22"/>
        </w:rPr>
        <w:t>（</w:t>
      </w:r>
      <w:r>
        <w:rPr>
          <w:rFonts w:ascii="仿宋" w:eastAsia="仿宋" w:hAnsi="仿宋" w:cs="华文仿宋" w:hint="eastAsia"/>
          <w:sz w:val="22"/>
          <w:szCs w:val="22"/>
        </w:rPr>
        <w:t>13488802315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>
        <w:rPr>
          <w:rFonts w:ascii="仿宋" w:eastAsia="仿宋" w:hAnsi="仿宋" w:cs="华文仿宋" w:hint="eastAsia"/>
          <w:sz w:val="22"/>
          <w:szCs w:val="22"/>
        </w:rPr>
        <w:t xml:space="preserve">         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>
        <w:rPr>
          <w:rFonts w:ascii="仿宋" w:eastAsia="仿宋" w:hAnsi="仿宋" w:cs="华文仿宋" w:hint="eastAsia"/>
          <w:sz w:val="22"/>
          <w:szCs w:val="22"/>
        </w:rPr>
        <w:t>qianyu</w:t>
      </w:r>
      <w:r w:rsidRPr="00D308DE">
        <w:rPr>
          <w:rFonts w:ascii="仿宋" w:eastAsia="仿宋" w:hAnsi="仿宋" w:cs="华文仿宋"/>
          <w:sz w:val="22"/>
          <w:szCs w:val="22"/>
        </w:rPr>
        <w:t>@ctma.net</w:t>
      </w:r>
    </w:p>
    <w:p w14:paraId="6116C254" w14:textId="77777777" w:rsidR="00F8120B" w:rsidRDefault="00F8120B">
      <w:pPr>
        <w:rPr>
          <w:rFonts w:hint="eastAsia"/>
        </w:rPr>
      </w:pPr>
    </w:p>
    <w:sectPr w:rsidR="00F8120B" w:rsidSect="0018591A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E7EF" w14:textId="77777777" w:rsidR="003E779D" w:rsidRDefault="003E779D" w:rsidP="0018591A">
      <w:pPr>
        <w:spacing w:line="240" w:lineRule="auto"/>
      </w:pPr>
      <w:r>
        <w:separator/>
      </w:r>
    </w:p>
  </w:endnote>
  <w:endnote w:type="continuationSeparator" w:id="0">
    <w:p w14:paraId="0B8AC4CF" w14:textId="77777777" w:rsidR="003E779D" w:rsidRDefault="003E779D" w:rsidP="00185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5428" w14:textId="041BE6E7" w:rsidR="0018591A" w:rsidRDefault="0018591A" w:rsidP="006C4697">
    <w:pPr>
      <w:pStyle w:val="af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E007" w14:textId="77777777" w:rsidR="003E779D" w:rsidRDefault="003E779D" w:rsidP="0018591A">
      <w:pPr>
        <w:spacing w:line="240" w:lineRule="auto"/>
      </w:pPr>
      <w:r>
        <w:separator/>
      </w:r>
    </w:p>
  </w:footnote>
  <w:footnote w:type="continuationSeparator" w:id="0">
    <w:p w14:paraId="772E4313" w14:textId="77777777" w:rsidR="003E779D" w:rsidRDefault="003E779D" w:rsidP="00185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1A"/>
    <w:rsid w:val="0018591A"/>
    <w:rsid w:val="002F2514"/>
    <w:rsid w:val="003E779D"/>
    <w:rsid w:val="00DD061C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D80F"/>
  <w15:chartTrackingRefBased/>
  <w15:docId w15:val="{6887E73F-FA0B-46FF-A2E3-6F192A4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8591A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185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859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8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8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859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859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859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85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85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8591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859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8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859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85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85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18591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8591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18591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8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18591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8591A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qFormat/>
    <w:rsid w:val="0018591A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f0">
    <w:name w:val="页脚 字符"/>
    <w:basedOn w:val="a1"/>
    <w:link w:val="af"/>
    <w:uiPriority w:val="99"/>
    <w:qFormat/>
    <w:rsid w:val="0018591A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18591A"/>
    <w:pPr>
      <w:ind w:firstLineChars="200" w:firstLine="420"/>
    </w:pPr>
  </w:style>
  <w:style w:type="paragraph" w:styleId="af1">
    <w:name w:val="header"/>
    <w:basedOn w:val="a"/>
    <w:link w:val="af2"/>
    <w:uiPriority w:val="99"/>
    <w:unhideWhenUsed/>
    <w:rsid w:val="001859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rsid w:val="0018591A"/>
    <w:rPr>
      <w:rFonts w:ascii="Times New Roman" w:eastAsia="仿宋_GB2312" w:hAnsi="Times New Roman" w:cs="Times New Roman"/>
      <w:spacing w:val="4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YU QIAN</cp:lastModifiedBy>
  <cp:revision>1</cp:revision>
  <dcterms:created xsi:type="dcterms:W3CDTF">2025-08-22T07:06:00Z</dcterms:created>
  <dcterms:modified xsi:type="dcterms:W3CDTF">2025-08-22T07:06:00Z</dcterms:modified>
</cp:coreProperties>
</file>